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14" w:rsidRPr="00E70A14" w:rsidRDefault="00E70A14" w:rsidP="00E70A14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70A14">
        <w:rPr>
          <w:rFonts w:ascii="Times New Roman" w:hAnsi="Times New Roman" w:cs="Times New Roman"/>
          <w:b/>
          <w:color w:val="C00000"/>
          <w:sz w:val="44"/>
          <w:szCs w:val="44"/>
        </w:rPr>
        <w:t>ЗАПРЕТ НА ХОСТЕЛЫ В ЖИЛЫХ ДОМАХ: ЧТО БУДЕТ С МИНИ-ОТЕЛЯМИ</w:t>
      </w:r>
    </w:p>
    <w:p w:rsidR="00E70A14" w:rsidRPr="00E70A14" w:rsidRDefault="00E70A14" w:rsidP="00E70A14">
      <w:pPr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84E15" w:rsidRPr="003C25E8" w:rsidRDefault="00E70A14" w:rsidP="00E70A1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923925</wp:posOffset>
            </wp:positionV>
            <wp:extent cx="1990725" cy="21018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хостел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9" t="4628" r="7987" b="13030"/>
                    <a:stretch/>
                  </pic:blipFill>
                  <pic:spPr bwMode="auto">
                    <a:xfrm>
                      <a:off x="0" y="0"/>
                      <a:ext cx="1990725" cy="210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0A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5799B" w:rsidRPr="0015799B">
        <w:rPr>
          <w:rFonts w:ascii="Times New Roman" w:hAnsi="Times New Roman" w:cs="Times New Roman"/>
          <w:sz w:val="28"/>
          <w:szCs w:val="28"/>
        </w:rPr>
        <w:t>Заголовки новостей пестрят:</w:t>
      </w:r>
      <w:r w:rsidR="0015799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C25E8" w:rsidRPr="00E70A14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584E15" w:rsidRPr="00E70A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Из-за потока жалоб и обращений граждан </w:t>
      </w:r>
      <w:r w:rsidR="003C25E8" w:rsidRPr="00E70A14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неудобства со стороны хостелов Государственная дума Российской Федерации разработала и приняла закон о запрете деятельности хостелов с 1 октября 2019г.»</w:t>
      </w:r>
      <w:r w:rsidR="0015799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  <w:r w:rsidR="0015799B">
        <w:rPr>
          <w:rFonts w:ascii="Times New Roman" w:hAnsi="Times New Roman" w:cs="Times New Roman"/>
          <w:sz w:val="28"/>
          <w:szCs w:val="28"/>
        </w:rPr>
        <w:t>Так как же изменилась</w:t>
      </w:r>
      <w:r w:rsidR="003C25E8">
        <w:rPr>
          <w:rFonts w:ascii="Times New Roman" w:hAnsi="Times New Roman" w:cs="Times New Roman"/>
          <w:sz w:val="28"/>
          <w:szCs w:val="28"/>
        </w:rPr>
        <w:t xml:space="preserve"> с начала октября данная ситуация в деятельности гостиничного бизнеса?</w:t>
      </w:r>
    </w:p>
    <w:p w:rsidR="006F7135" w:rsidRPr="00E70A14" w:rsidRDefault="00393292" w:rsidP="00E70A14">
      <w:pPr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9329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3292">
        <w:rPr>
          <w:rFonts w:ascii="Times New Roman" w:hAnsi="Times New Roman" w:cs="Times New Roman"/>
          <w:sz w:val="28"/>
          <w:szCs w:val="28"/>
        </w:rPr>
        <w:t xml:space="preserve"> от 15 апреля </w:t>
      </w:r>
      <w:r>
        <w:rPr>
          <w:rFonts w:ascii="Times New Roman" w:hAnsi="Times New Roman" w:cs="Times New Roman"/>
          <w:sz w:val="28"/>
          <w:szCs w:val="28"/>
        </w:rPr>
        <w:t>2019 г. N 59-ФЗ «</w:t>
      </w:r>
      <w:r w:rsidRPr="00393292">
        <w:rPr>
          <w:rFonts w:ascii="Times New Roman" w:hAnsi="Times New Roman" w:cs="Times New Roman"/>
          <w:sz w:val="28"/>
          <w:szCs w:val="28"/>
        </w:rPr>
        <w:t>О внесении изменений в статью 17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 в</w:t>
      </w:r>
      <w:r w:rsidR="003C25E8">
        <w:rPr>
          <w:rFonts w:ascii="Times New Roman" w:hAnsi="Times New Roman" w:cs="Times New Roman"/>
          <w:sz w:val="28"/>
          <w:szCs w:val="28"/>
        </w:rPr>
        <w:t xml:space="preserve"> ч.3</w:t>
      </w:r>
      <w:r w:rsidR="006F7135">
        <w:rPr>
          <w:rFonts w:ascii="Times New Roman" w:hAnsi="Times New Roman" w:cs="Times New Roman"/>
          <w:sz w:val="28"/>
          <w:szCs w:val="28"/>
        </w:rPr>
        <w:t xml:space="preserve"> ст.17 Жилищного кодекса</w:t>
      </w:r>
      <w:r w:rsidR="006F7135" w:rsidRPr="006F7135">
        <w:t xml:space="preserve"> </w:t>
      </w:r>
      <w:r w:rsidR="006F7135" w:rsidRPr="006F713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85314">
        <w:rPr>
          <w:rFonts w:ascii="Times New Roman" w:hAnsi="Times New Roman" w:cs="Times New Roman"/>
          <w:sz w:val="28"/>
          <w:szCs w:val="28"/>
        </w:rPr>
        <w:t xml:space="preserve">(далее – ЖК РФ) </w:t>
      </w:r>
      <w:r w:rsidR="003C25E8">
        <w:rPr>
          <w:rFonts w:ascii="Times New Roman" w:hAnsi="Times New Roman" w:cs="Times New Roman"/>
          <w:sz w:val="28"/>
          <w:szCs w:val="28"/>
        </w:rPr>
        <w:t xml:space="preserve">внесены изменения, </w:t>
      </w:r>
      <w:r w:rsidR="006A056C">
        <w:rPr>
          <w:rFonts w:ascii="Times New Roman" w:hAnsi="Times New Roman" w:cs="Times New Roman"/>
          <w:sz w:val="28"/>
          <w:szCs w:val="28"/>
        </w:rPr>
        <w:t xml:space="preserve">в соответствии с которыми </w:t>
      </w:r>
      <w:r w:rsidR="006F7135" w:rsidRPr="00E70A14">
        <w:rPr>
          <w:rFonts w:ascii="Times New Roman" w:hAnsi="Times New Roman" w:cs="Times New Roman"/>
          <w:b/>
          <w:color w:val="C00000"/>
          <w:sz w:val="28"/>
          <w:szCs w:val="28"/>
        </w:rPr>
        <w:t>не допускается размещение в жилых помещениях</w:t>
      </w:r>
      <w:r w:rsidR="006F7135" w:rsidRPr="006F7135">
        <w:rPr>
          <w:rFonts w:ascii="Times New Roman" w:hAnsi="Times New Roman" w:cs="Times New Roman"/>
          <w:sz w:val="28"/>
          <w:szCs w:val="28"/>
        </w:rPr>
        <w:t xml:space="preserve"> промышленных производств, </w:t>
      </w:r>
      <w:r w:rsidR="006F7135" w:rsidRPr="00E70A14">
        <w:rPr>
          <w:rFonts w:ascii="Times New Roman" w:hAnsi="Times New Roman" w:cs="Times New Roman"/>
          <w:b/>
          <w:color w:val="C00000"/>
          <w:sz w:val="28"/>
          <w:szCs w:val="28"/>
        </w:rPr>
        <w:t>гостиниц</w:t>
      </w:r>
      <w:r w:rsidR="006F7135" w:rsidRPr="006F7135">
        <w:rPr>
          <w:rFonts w:ascii="Times New Roman" w:hAnsi="Times New Roman" w:cs="Times New Roman"/>
          <w:sz w:val="28"/>
          <w:szCs w:val="28"/>
        </w:rPr>
        <w:t xml:space="preserve">, а также осуществление в жилых помещениях миссионерской деятельности, за исключением случаев, предусмотренных статьей 16 Федерального закона от </w:t>
      </w:r>
      <w:r w:rsidR="006F7135">
        <w:rPr>
          <w:rFonts w:ascii="Times New Roman" w:hAnsi="Times New Roman" w:cs="Times New Roman"/>
          <w:sz w:val="28"/>
          <w:szCs w:val="28"/>
        </w:rPr>
        <w:t>26.09.1997г. N 125-ФЗ «</w:t>
      </w:r>
      <w:r w:rsidR="006F7135" w:rsidRPr="006F7135">
        <w:rPr>
          <w:rFonts w:ascii="Times New Roman" w:hAnsi="Times New Roman" w:cs="Times New Roman"/>
          <w:sz w:val="28"/>
          <w:szCs w:val="28"/>
        </w:rPr>
        <w:t>О свободе совести и о р</w:t>
      </w:r>
      <w:r w:rsidR="006F7135">
        <w:rPr>
          <w:rFonts w:ascii="Times New Roman" w:hAnsi="Times New Roman" w:cs="Times New Roman"/>
          <w:sz w:val="28"/>
          <w:szCs w:val="28"/>
        </w:rPr>
        <w:t>елигиозных объединениях»</w:t>
      </w:r>
      <w:r w:rsidR="008D48E6">
        <w:rPr>
          <w:rFonts w:ascii="Times New Roman" w:hAnsi="Times New Roman" w:cs="Times New Roman"/>
          <w:sz w:val="28"/>
          <w:szCs w:val="28"/>
        </w:rPr>
        <w:t xml:space="preserve"> (богослужений, других</w:t>
      </w:r>
      <w:r w:rsidR="008D48E6" w:rsidRPr="008D48E6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8D48E6">
        <w:rPr>
          <w:rFonts w:ascii="Times New Roman" w:hAnsi="Times New Roman" w:cs="Times New Roman"/>
          <w:sz w:val="28"/>
          <w:szCs w:val="28"/>
        </w:rPr>
        <w:t>х обрядов и церемоний)</w:t>
      </w:r>
      <w:r w:rsidR="006F7135" w:rsidRPr="006F7135">
        <w:rPr>
          <w:rFonts w:ascii="Times New Roman" w:hAnsi="Times New Roman" w:cs="Times New Roman"/>
          <w:sz w:val="28"/>
          <w:szCs w:val="28"/>
        </w:rPr>
        <w:t xml:space="preserve">. </w:t>
      </w:r>
      <w:r w:rsidR="006F7135" w:rsidRPr="00E70A14">
        <w:rPr>
          <w:rFonts w:ascii="Times New Roman" w:hAnsi="Times New Roman" w:cs="Times New Roman"/>
          <w:b/>
          <w:color w:val="C00000"/>
          <w:sz w:val="28"/>
          <w:szCs w:val="28"/>
        </w:rPr>
        <w:t>Жилое помещение в многоквартирном доме не может использоваться для предоставления гостиничных услуг.</w:t>
      </w:r>
    </w:p>
    <w:p w:rsidR="003C25E8" w:rsidRPr="00E70A14" w:rsidRDefault="0017012B" w:rsidP="00E70A14">
      <w:pPr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4632960</wp:posOffset>
            </wp:positionV>
            <wp:extent cx="243840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остел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9" r="3539" b="9227"/>
                    <a:stretch/>
                  </pic:blipFill>
                  <pic:spPr bwMode="auto"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E8" w:rsidRPr="00E70A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 закон определяет термины «гостиница» </w:t>
      </w:r>
      <w:r w:rsidR="003C25E8" w:rsidRPr="00E70A14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3C25E8" w:rsidRPr="00E70A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«гостиничные услуги»</w:t>
      </w:r>
      <w:r w:rsidR="003D6155" w:rsidRPr="00E70A14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3D59EA" w:rsidRDefault="003C25E8" w:rsidP="00E70A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59EA">
        <w:rPr>
          <w:rFonts w:ascii="Times New Roman" w:hAnsi="Times New Roman" w:cs="Times New Roman"/>
          <w:sz w:val="28"/>
          <w:szCs w:val="28"/>
        </w:rPr>
        <w:t xml:space="preserve">огласно п.3 Правил </w:t>
      </w:r>
      <w:r w:rsidR="003D59EA" w:rsidRPr="003D59EA">
        <w:rPr>
          <w:rFonts w:ascii="Times New Roman" w:hAnsi="Times New Roman" w:cs="Times New Roman"/>
          <w:sz w:val="28"/>
          <w:szCs w:val="28"/>
        </w:rPr>
        <w:t>предоставления гостиничн</w:t>
      </w:r>
      <w:r w:rsidR="003D59EA">
        <w:rPr>
          <w:rFonts w:ascii="Times New Roman" w:hAnsi="Times New Roman" w:cs="Times New Roman"/>
          <w:sz w:val="28"/>
          <w:szCs w:val="28"/>
        </w:rPr>
        <w:t xml:space="preserve">ых услуг в Российской Федерации, </w:t>
      </w:r>
      <w:r w:rsidR="003D59EA" w:rsidRPr="003D59EA">
        <w:rPr>
          <w:rFonts w:ascii="Times New Roman" w:hAnsi="Times New Roman" w:cs="Times New Roman"/>
          <w:sz w:val="28"/>
          <w:szCs w:val="28"/>
        </w:rPr>
        <w:t>утв. постановлением Правительства</w:t>
      </w:r>
      <w:r w:rsidR="003D59EA">
        <w:rPr>
          <w:rFonts w:ascii="Times New Roman" w:hAnsi="Times New Roman" w:cs="Times New Roman"/>
          <w:sz w:val="28"/>
          <w:szCs w:val="28"/>
        </w:rPr>
        <w:t xml:space="preserve"> РФ от 9 октября 2015 г. N 1085 (далее – Правила), понятия «гостиница» и «гостиничные услуги»</w:t>
      </w:r>
      <w:r w:rsidR="003D59EA" w:rsidRPr="003D59EA">
        <w:rPr>
          <w:rFonts w:ascii="Times New Roman" w:hAnsi="Times New Roman" w:cs="Times New Roman"/>
          <w:sz w:val="28"/>
          <w:szCs w:val="28"/>
        </w:rPr>
        <w:t>, имеют значения, опр</w:t>
      </w:r>
      <w:r w:rsidR="003D59EA">
        <w:rPr>
          <w:rFonts w:ascii="Times New Roman" w:hAnsi="Times New Roman" w:cs="Times New Roman"/>
          <w:sz w:val="28"/>
          <w:szCs w:val="28"/>
        </w:rPr>
        <w:t xml:space="preserve">еделенные в Федеральном законе </w:t>
      </w:r>
      <w:r w:rsidR="006A056C">
        <w:rPr>
          <w:rFonts w:ascii="Times New Roman" w:hAnsi="Times New Roman" w:cs="Times New Roman"/>
          <w:sz w:val="28"/>
          <w:szCs w:val="28"/>
        </w:rPr>
        <w:t>от 24 ноября 1996</w:t>
      </w:r>
      <w:r w:rsidR="006A056C" w:rsidRPr="006A056C">
        <w:rPr>
          <w:rFonts w:ascii="Times New Roman" w:hAnsi="Times New Roman" w:cs="Times New Roman"/>
          <w:sz w:val="28"/>
          <w:szCs w:val="28"/>
        </w:rPr>
        <w:t xml:space="preserve">г. N 132-ФЗ </w:t>
      </w:r>
      <w:r w:rsidR="003D59EA">
        <w:rPr>
          <w:rFonts w:ascii="Times New Roman" w:hAnsi="Times New Roman" w:cs="Times New Roman"/>
          <w:sz w:val="28"/>
          <w:szCs w:val="28"/>
        </w:rPr>
        <w:t>«</w:t>
      </w:r>
      <w:r w:rsidR="003D59EA" w:rsidRPr="003D59EA">
        <w:rPr>
          <w:rFonts w:ascii="Times New Roman" w:hAnsi="Times New Roman" w:cs="Times New Roman"/>
          <w:sz w:val="28"/>
          <w:szCs w:val="28"/>
        </w:rPr>
        <w:t>Об основах туристской деятель</w:t>
      </w:r>
      <w:r w:rsidR="003D59EA">
        <w:rPr>
          <w:rFonts w:ascii="Times New Roman" w:hAnsi="Times New Roman" w:cs="Times New Roman"/>
          <w:sz w:val="28"/>
          <w:szCs w:val="28"/>
        </w:rPr>
        <w:t>ности в Российской Федерации» (далее – Федеральный закон)</w:t>
      </w:r>
      <w:r w:rsidR="003D59EA" w:rsidRPr="003D5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9EA" w:rsidRDefault="0015799B" w:rsidP="00E70A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C25E8">
        <w:rPr>
          <w:rFonts w:ascii="Times New Roman" w:hAnsi="Times New Roman" w:cs="Times New Roman"/>
          <w:sz w:val="28"/>
          <w:szCs w:val="28"/>
        </w:rPr>
        <w:t>ст.</w:t>
      </w:r>
      <w:r w:rsidR="003D59EA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 w:rsidR="003D59EA" w:rsidRPr="00E70A14">
        <w:rPr>
          <w:rFonts w:ascii="Times New Roman" w:hAnsi="Times New Roman" w:cs="Times New Roman"/>
          <w:b/>
          <w:color w:val="C00000"/>
          <w:sz w:val="28"/>
          <w:szCs w:val="28"/>
        </w:rPr>
        <w:t>гостиница</w:t>
      </w:r>
      <w:r w:rsidR="003D59EA" w:rsidRPr="007402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D59EA" w:rsidRPr="007402E8">
        <w:rPr>
          <w:rFonts w:ascii="Times New Roman" w:hAnsi="Times New Roman" w:cs="Times New Roman"/>
          <w:sz w:val="28"/>
          <w:szCs w:val="28"/>
        </w:rPr>
        <w:t>средство размещения, в котором предоставляются гостиничные услуги</w:t>
      </w:r>
      <w:r w:rsidR="003D59EA" w:rsidRPr="003D59EA">
        <w:rPr>
          <w:rFonts w:ascii="Times New Roman" w:hAnsi="Times New Roman" w:cs="Times New Roman"/>
          <w:sz w:val="28"/>
          <w:szCs w:val="28"/>
        </w:rPr>
        <w:t xml:space="preserve"> и которое относится к одному из видов гостиниц, предусмотренных положением о классификации гостиниц, утвержденным Прави</w:t>
      </w:r>
      <w:r w:rsidR="003D59E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D59EA" w:rsidRPr="007402E8" w:rsidRDefault="003D59EA" w:rsidP="00E70A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Гостиничные услуги </w:t>
      </w:r>
      <w:r w:rsidRPr="007402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402E8">
        <w:rPr>
          <w:rFonts w:ascii="Times New Roman" w:hAnsi="Times New Roman" w:cs="Times New Roman"/>
          <w:sz w:val="28"/>
          <w:szCs w:val="28"/>
        </w:rPr>
        <w:t>это комплекс услуг по предоставлению физическим лицам средства размещения и иных услуг, предусмотренных Правилами, которые предоставляются индивидуальными предпринимателями и юридическими лицами.</w:t>
      </w:r>
    </w:p>
    <w:p w:rsidR="003D6155" w:rsidRPr="003D6155" w:rsidRDefault="003D6155" w:rsidP="00E70A1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14">
        <w:rPr>
          <w:rFonts w:ascii="Times New Roman" w:hAnsi="Times New Roman" w:cs="Times New Roman"/>
          <w:b/>
          <w:color w:val="C00000"/>
          <w:sz w:val="28"/>
          <w:szCs w:val="28"/>
        </w:rPr>
        <w:t>Почему именно «хостелы»?</w:t>
      </w:r>
    </w:p>
    <w:p w:rsidR="007402E8" w:rsidRDefault="003D6155" w:rsidP="00E70A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</w:t>
      </w:r>
      <w:r w:rsidR="007402E8">
        <w:rPr>
          <w:rFonts w:ascii="Times New Roman" w:hAnsi="Times New Roman" w:cs="Times New Roman"/>
          <w:sz w:val="28"/>
          <w:szCs w:val="28"/>
        </w:rPr>
        <w:t xml:space="preserve">«з» п.5 Положения </w:t>
      </w:r>
      <w:r w:rsidR="007402E8" w:rsidRPr="007402E8">
        <w:rPr>
          <w:rFonts w:ascii="Times New Roman" w:hAnsi="Times New Roman" w:cs="Times New Roman"/>
          <w:sz w:val="28"/>
          <w:szCs w:val="28"/>
        </w:rPr>
        <w:t>о классификации гостиниц</w:t>
      </w:r>
      <w:r w:rsidR="007402E8">
        <w:rPr>
          <w:rFonts w:ascii="Times New Roman" w:hAnsi="Times New Roman" w:cs="Times New Roman"/>
          <w:sz w:val="28"/>
          <w:szCs w:val="28"/>
        </w:rPr>
        <w:t xml:space="preserve">, утв. </w:t>
      </w:r>
      <w:r w:rsidR="007402E8" w:rsidRPr="007402E8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 w:rsidR="007402E8">
        <w:rPr>
          <w:rFonts w:ascii="Times New Roman" w:hAnsi="Times New Roman" w:cs="Times New Roman"/>
          <w:sz w:val="28"/>
          <w:szCs w:val="28"/>
        </w:rPr>
        <w:t xml:space="preserve"> </w:t>
      </w:r>
      <w:r w:rsidR="007402E8" w:rsidRPr="007402E8">
        <w:rPr>
          <w:rFonts w:ascii="Times New Roman" w:hAnsi="Times New Roman" w:cs="Times New Roman"/>
          <w:sz w:val="28"/>
          <w:szCs w:val="28"/>
        </w:rPr>
        <w:t>от 16 февраля 2019 г. N 158</w:t>
      </w:r>
      <w:r w:rsidR="007402E8">
        <w:rPr>
          <w:rFonts w:ascii="Times New Roman" w:hAnsi="Times New Roman" w:cs="Times New Roman"/>
          <w:sz w:val="28"/>
          <w:szCs w:val="28"/>
        </w:rPr>
        <w:t xml:space="preserve">, </w:t>
      </w:r>
      <w:r w:rsidR="006A056C">
        <w:rPr>
          <w:rFonts w:ascii="Times New Roman" w:hAnsi="Times New Roman" w:cs="Times New Roman"/>
          <w:sz w:val="28"/>
          <w:szCs w:val="28"/>
        </w:rPr>
        <w:t>разъясняет</w:t>
      </w:r>
      <w:r w:rsidR="007402E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402E8" w:rsidRPr="00E70A14">
        <w:rPr>
          <w:rFonts w:ascii="Times New Roman" w:hAnsi="Times New Roman" w:cs="Times New Roman"/>
          <w:b/>
          <w:color w:val="C00000"/>
          <w:sz w:val="28"/>
          <w:szCs w:val="28"/>
        </w:rPr>
        <w:t>хостел – вид гостиниц, включающих в себя многоместные номера, но не более 12 мест в одном номере, помещения для совместного использования гостями</w:t>
      </w:r>
      <w:r w:rsidR="007402E8" w:rsidRPr="007402E8">
        <w:rPr>
          <w:rFonts w:ascii="Times New Roman" w:hAnsi="Times New Roman" w:cs="Times New Roman"/>
          <w:sz w:val="28"/>
          <w:szCs w:val="28"/>
        </w:rPr>
        <w:t xml:space="preserve"> (гостиные, холлы, комнаты для завтраков и т.п.), общая суммарная площадь которых составляет не менее 25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402E8" w:rsidRPr="007402E8">
        <w:rPr>
          <w:rFonts w:ascii="Times New Roman" w:hAnsi="Times New Roman" w:cs="Times New Roman"/>
          <w:sz w:val="28"/>
          <w:szCs w:val="28"/>
        </w:rPr>
        <w:t>общей суммарной площади номеров, санитарные объекты,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</w:t>
      </w:r>
      <w:r w:rsidR="007402E8">
        <w:rPr>
          <w:rFonts w:ascii="Times New Roman" w:hAnsi="Times New Roman" w:cs="Times New Roman"/>
          <w:sz w:val="28"/>
          <w:szCs w:val="28"/>
        </w:rPr>
        <w:t>.</w:t>
      </w:r>
    </w:p>
    <w:p w:rsidR="003D6155" w:rsidRDefault="0017012B" w:rsidP="00E70A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3937000</wp:posOffset>
            </wp:positionH>
            <wp:positionV relativeFrom="margin">
              <wp:posOffset>1333500</wp:posOffset>
            </wp:positionV>
            <wp:extent cx="2486025" cy="1465580"/>
            <wp:effectExtent l="0" t="0" r="952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хостел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" t="15574" r="3528" b="17231"/>
                    <a:stretch/>
                  </pic:blipFill>
                  <pic:spPr bwMode="auto">
                    <a:xfrm>
                      <a:off x="0" y="0"/>
                      <a:ext cx="2486025" cy="146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056C">
        <w:rPr>
          <w:rFonts w:ascii="Times New Roman" w:hAnsi="Times New Roman" w:cs="Times New Roman"/>
          <w:sz w:val="28"/>
          <w:szCs w:val="28"/>
        </w:rPr>
        <w:t xml:space="preserve">Другие виды гостиниц </w:t>
      </w:r>
      <w:r w:rsidR="0008397C">
        <w:rPr>
          <w:rFonts w:ascii="Times New Roman" w:hAnsi="Times New Roman" w:cs="Times New Roman"/>
          <w:sz w:val="28"/>
          <w:szCs w:val="28"/>
        </w:rPr>
        <w:t>также могут под</w:t>
      </w:r>
      <w:r w:rsidR="003D6155">
        <w:rPr>
          <w:rFonts w:ascii="Times New Roman" w:hAnsi="Times New Roman" w:cs="Times New Roman"/>
          <w:sz w:val="28"/>
          <w:szCs w:val="28"/>
        </w:rPr>
        <w:t>па</w:t>
      </w:r>
      <w:r w:rsidR="0008397C">
        <w:rPr>
          <w:rFonts w:ascii="Times New Roman" w:hAnsi="Times New Roman" w:cs="Times New Roman"/>
          <w:sz w:val="28"/>
          <w:szCs w:val="28"/>
        </w:rPr>
        <w:t>дать под указанный запрет, но их отличительные черты крайне редко могут позволить себе предпринимательскую деятельность в достаточно ограниченных площадях многоквартирных домов. Па</w:t>
      </w:r>
      <w:r w:rsidR="003D6155">
        <w:rPr>
          <w:rFonts w:ascii="Times New Roman" w:hAnsi="Times New Roman" w:cs="Times New Roman"/>
          <w:sz w:val="28"/>
          <w:szCs w:val="28"/>
        </w:rPr>
        <w:t xml:space="preserve">раметры хостела и законные требования к нему позволяют располагать </w:t>
      </w:r>
      <w:r w:rsidR="00716C4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3D6155">
        <w:rPr>
          <w:rFonts w:ascii="Times New Roman" w:hAnsi="Times New Roman" w:cs="Times New Roman"/>
          <w:sz w:val="28"/>
          <w:szCs w:val="28"/>
        </w:rPr>
        <w:t>бизнес в малогабаритных помещениях</w:t>
      </w:r>
      <w:r w:rsidR="00716C46">
        <w:rPr>
          <w:rFonts w:ascii="Times New Roman" w:hAnsi="Times New Roman" w:cs="Times New Roman"/>
          <w:sz w:val="28"/>
          <w:szCs w:val="28"/>
        </w:rPr>
        <w:t>, которые (до нынешнего времени) было без труда организо</w:t>
      </w:r>
      <w:r w:rsidR="006A056C">
        <w:rPr>
          <w:rFonts w:ascii="Times New Roman" w:hAnsi="Times New Roman" w:cs="Times New Roman"/>
          <w:sz w:val="28"/>
          <w:szCs w:val="28"/>
        </w:rPr>
        <w:t xml:space="preserve">вывать в многоквартирных домах </w:t>
      </w:r>
      <w:r w:rsidR="00716C46">
        <w:rPr>
          <w:rFonts w:ascii="Times New Roman" w:hAnsi="Times New Roman" w:cs="Times New Roman"/>
          <w:sz w:val="28"/>
          <w:szCs w:val="28"/>
        </w:rPr>
        <w:t>по соседству с квартирами жителей таких домов.</w:t>
      </w:r>
    </w:p>
    <w:p w:rsidR="00716C46" w:rsidRDefault="0008397C" w:rsidP="00E70A1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14">
        <w:rPr>
          <w:rFonts w:ascii="Times New Roman" w:hAnsi="Times New Roman" w:cs="Times New Roman"/>
          <w:b/>
          <w:color w:val="C00000"/>
          <w:sz w:val="28"/>
          <w:szCs w:val="28"/>
        </w:rPr>
        <w:t>Судьба хостелов</w:t>
      </w:r>
      <w:r w:rsidR="004810D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08397C" w:rsidRDefault="0008397C" w:rsidP="00E70A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теперь ж</w:t>
      </w:r>
      <w:r w:rsidRPr="0008397C">
        <w:rPr>
          <w:rFonts w:ascii="Times New Roman" w:hAnsi="Times New Roman" w:cs="Times New Roman"/>
          <w:sz w:val="28"/>
          <w:szCs w:val="28"/>
        </w:rPr>
        <w:t>илое помещение в многоквартирном доме не может использоваться для предоставления гостиничных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5314">
        <w:rPr>
          <w:rFonts w:ascii="Times New Roman" w:hAnsi="Times New Roman" w:cs="Times New Roman"/>
          <w:sz w:val="28"/>
          <w:szCs w:val="28"/>
        </w:rPr>
        <w:t xml:space="preserve">то </w:t>
      </w:r>
      <w:r w:rsidR="00CF437C" w:rsidRPr="006A056C">
        <w:rPr>
          <w:rFonts w:ascii="Times New Roman" w:hAnsi="Times New Roman" w:cs="Times New Roman"/>
          <w:b/>
          <w:color w:val="C00000"/>
          <w:sz w:val="28"/>
          <w:szCs w:val="28"/>
        </w:rPr>
        <w:t>владельцам</w:t>
      </w:r>
      <w:r w:rsidRPr="006A05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хостелов нужно будет перевести жилое помещение в нежилое</w:t>
      </w:r>
      <w:r w:rsidRPr="0008397C">
        <w:rPr>
          <w:rFonts w:ascii="Times New Roman" w:hAnsi="Times New Roman" w:cs="Times New Roman"/>
          <w:sz w:val="28"/>
          <w:szCs w:val="28"/>
        </w:rPr>
        <w:t>.</w:t>
      </w:r>
    </w:p>
    <w:p w:rsidR="00185314" w:rsidRDefault="0017012B" w:rsidP="00E70A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4508500</wp:posOffset>
            </wp:positionV>
            <wp:extent cx="2114550" cy="1352591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остел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8" r="2729"/>
                    <a:stretch/>
                  </pic:blipFill>
                  <pic:spPr bwMode="auto">
                    <a:xfrm>
                      <a:off x="0" y="0"/>
                      <a:ext cx="2114550" cy="135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5314">
        <w:rPr>
          <w:rFonts w:ascii="Times New Roman" w:hAnsi="Times New Roman" w:cs="Times New Roman"/>
          <w:sz w:val="28"/>
          <w:szCs w:val="28"/>
        </w:rPr>
        <w:t>Однако согласно ч.3 ст.22 ЖК РФ п</w:t>
      </w:r>
      <w:r w:rsidR="00185314" w:rsidRPr="00185314">
        <w:rPr>
          <w:rFonts w:ascii="Times New Roman" w:hAnsi="Times New Roman" w:cs="Times New Roman"/>
          <w:sz w:val="28"/>
          <w:szCs w:val="28"/>
        </w:rPr>
        <w:t xml:space="preserve">еревод квартиры в многоквартирном доме в нежилое помещение допускается </w:t>
      </w:r>
      <w:r w:rsidR="00185314" w:rsidRPr="006A056C">
        <w:rPr>
          <w:rFonts w:ascii="Times New Roman" w:hAnsi="Times New Roman" w:cs="Times New Roman"/>
          <w:b/>
          <w:color w:val="C00000"/>
          <w:sz w:val="28"/>
          <w:szCs w:val="28"/>
        </w:rPr>
        <w:t>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185314" w:rsidRDefault="00185314" w:rsidP="00E70A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также важно соблюсти массу требований ст.23 ЖК РФ, среди которых, </w:t>
      </w:r>
      <w:r w:rsidR="006A056C" w:rsidRPr="006A05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получить </w:t>
      </w:r>
      <w:r w:rsidRPr="006A056C">
        <w:rPr>
          <w:rFonts w:ascii="Times New Roman" w:hAnsi="Times New Roman" w:cs="Times New Roman"/>
          <w:b/>
          <w:color w:val="C00000"/>
          <w:sz w:val="28"/>
          <w:szCs w:val="28"/>
        </w:rPr>
        <w:t>согласие собственников помещений многоквартирного дома на перевод</w:t>
      </w:r>
      <w:r w:rsidRPr="00185314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CF437C">
        <w:rPr>
          <w:rFonts w:ascii="Times New Roman" w:hAnsi="Times New Roman" w:cs="Times New Roman"/>
          <w:sz w:val="28"/>
          <w:szCs w:val="28"/>
        </w:rPr>
        <w:t xml:space="preserve"> помещения в нежилое помещение</w:t>
      </w:r>
      <w:r w:rsidRPr="001853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F437C" w:rsidRPr="00E70A14" w:rsidRDefault="00CF437C" w:rsidP="00E70A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37C" w:rsidRPr="00E70A14" w:rsidSect="006F7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CA1"/>
    <w:multiLevelType w:val="hybridMultilevel"/>
    <w:tmpl w:val="59383C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5"/>
    <w:rsid w:val="0008397C"/>
    <w:rsid w:val="0015799B"/>
    <w:rsid w:val="0017012B"/>
    <w:rsid w:val="00185314"/>
    <w:rsid w:val="00393292"/>
    <w:rsid w:val="003C25E8"/>
    <w:rsid w:val="003D59EA"/>
    <w:rsid w:val="003D6155"/>
    <w:rsid w:val="004810D7"/>
    <w:rsid w:val="00584E15"/>
    <w:rsid w:val="006A056C"/>
    <w:rsid w:val="006A2EE6"/>
    <w:rsid w:val="006F7135"/>
    <w:rsid w:val="00716C46"/>
    <w:rsid w:val="007402E8"/>
    <w:rsid w:val="008D48E6"/>
    <w:rsid w:val="00BF3904"/>
    <w:rsid w:val="00CF437C"/>
    <w:rsid w:val="00D63811"/>
    <w:rsid w:val="00E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06EB"/>
  <w15:chartTrackingRefBased/>
  <w15:docId w15:val="{6BD9E5EA-8E35-4BC4-8004-B8D56EF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ZiganshinaRR</dc:creator>
  <cp:keywords/>
  <dc:description/>
  <cp:lastModifiedBy>ZiganshinaRR</cp:lastModifiedBy>
  <cp:revision>4</cp:revision>
  <dcterms:created xsi:type="dcterms:W3CDTF">2019-10-03T06:30:00Z</dcterms:created>
  <dcterms:modified xsi:type="dcterms:W3CDTF">2019-10-14T11:15:00Z</dcterms:modified>
</cp:coreProperties>
</file>