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EC3410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3410">
        <w:rPr>
          <w:rFonts w:ascii="Times New Roman" w:hAnsi="Times New Roman" w:cs="Times New Roman"/>
          <w:b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318135</wp:posOffset>
            </wp:positionV>
            <wp:extent cx="30003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2" name="Рисунок 2" descr="Картинки по запросу показатель долговой н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казатель долговой нагруз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24587B" w:rsidRPr="003E0C71" w:rsidRDefault="00EC3410" w:rsidP="003E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942A86">
        <w:rPr>
          <w:rFonts w:ascii="Times New Roman" w:hAnsi="Times New Roman" w:cs="Times New Roman"/>
          <w:sz w:val="28"/>
          <w:szCs w:val="28"/>
        </w:rPr>
        <w:t>Недавно слышал от коллеги по работе, что б</w:t>
      </w:r>
      <w:r w:rsidR="00942A86" w:rsidRPr="00942A86">
        <w:rPr>
          <w:rFonts w:ascii="Times New Roman" w:hAnsi="Times New Roman" w:cs="Times New Roman"/>
          <w:sz w:val="28"/>
          <w:szCs w:val="28"/>
        </w:rPr>
        <w:t xml:space="preserve">анки и </w:t>
      </w:r>
      <w:proofErr w:type="spellStart"/>
      <w:r w:rsidR="00942A86" w:rsidRPr="00942A86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942A86" w:rsidRPr="00942A86">
        <w:rPr>
          <w:rFonts w:ascii="Times New Roman" w:hAnsi="Times New Roman" w:cs="Times New Roman"/>
          <w:sz w:val="28"/>
          <w:szCs w:val="28"/>
        </w:rPr>
        <w:t xml:space="preserve"> организации обязаны рассчитывать показатель долговой нагрузки заемщиков</w:t>
      </w:r>
      <w:r w:rsidR="00942A86">
        <w:rPr>
          <w:rFonts w:ascii="Times New Roman" w:hAnsi="Times New Roman" w:cs="Times New Roman"/>
          <w:sz w:val="28"/>
          <w:szCs w:val="28"/>
        </w:rPr>
        <w:t>. Что это такое?</w:t>
      </w:r>
    </w:p>
    <w:p w:rsidR="00942A86" w:rsidRPr="00942A86" w:rsidRDefault="0024587B" w:rsidP="0094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A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2A86">
        <w:rPr>
          <w:rFonts w:ascii="Times New Roman" w:hAnsi="Times New Roman" w:cs="Times New Roman"/>
          <w:sz w:val="28"/>
          <w:szCs w:val="28"/>
        </w:rPr>
        <w:t xml:space="preserve"> 01.10.</w:t>
      </w:r>
      <w:r w:rsidR="00942A86" w:rsidRPr="00942A86">
        <w:rPr>
          <w:rFonts w:ascii="Times New Roman" w:hAnsi="Times New Roman" w:cs="Times New Roman"/>
          <w:sz w:val="28"/>
          <w:szCs w:val="28"/>
        </w:rPr>
        <w:t>2019 года в силу</w:t>
      </w:r>
      <w:r w:rsidR="00EA1E2A" w:rsidRPr="00EA1E2A">
        <w:rPr>
          <w:rFonts w:ascii="Times New Roman" w:hAnsi="Times New Roman" w:cs="Times New Roman"/>
          <w:sz w:val="28"/>
          <w:szCs w:val="28"/>
        </w:rPr>
        <w:t xml:space="preserve"> вступили новые указания Центрального банка РФ (Указания Банка России № 4892-У, Указания Банка России № 5114-У, Указания Банка России № 5115-У), согласно которым банки и </w:t>
      </w:r>
      <w:proofErr w:type="spellStart"/>
      <w:r w:rsidR="00EA1E2A" w:rsidRPr="00EA1E2A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EA1E2A" w:rsidRPr="00EA1E2A">
        <w:rPr>
          <w:rFonts w:ascii="Times New Roman" w:hAnsi="Times New Roman" w:cs="Times New Roman"/>
          <w:sz w:val="28"/>
          <w:szCs w:val="28"/>
        </w:rPr>
        <w:t xml:space="preserve"> организации (далее – МФО) при заключении кредитного договора обязаны рассчитывать показатель долговой нагрузки заемщиков-физических лиц (далее – ПДН) при принятии решения о предоставлении займа от 10 тысяч рублей.</w:t>
      </w:r>
    </w:p>
    <w:p w:rsidR="00942A86" w:rsidRPr="00942A86" w:rsidRDefault="00942A86" w:rsidP="0094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86">
        <w:rPr>
          <w:rFonts w:ascii="Times New Roman" w:hAnsi="Times New Roman" w:cs="Times New Roman"/>
          <w:sz w:val="28"/>
          <w:szCs w:val="28"/>
        </w:rPr>
        <w:t>Показатель долговой нагрузки – это отношение суммы среднемесячных платежей по всем кредитам заёмщика к величине ег</w:t>
      </w:r>
      <w:r>
        <w:rPr>
          <w:rFonts w:ascii="Times New Roman" w:hAnsi="Times New Roman" w:cs="Times New Roman"/>
          <w:sz w:val="28"/>
          <w:szCs w:val="28"/>
        </w:rPr>
        <w:t>о среднемесячного дохода.</w:t>
      </w:r>
    </w:p>
    <w:p w:rsidR="00942A86" w:rsidRPr="00942A86" w:rsidRDefault="00942A86" w:rsidP="0094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86">
        <w:rPr>
          <w:rFonts w:ascii="Times New Roman" w:hAnsi="Times New Roman" w:cs="Times New Roman"/>
          <w:sz w:val="28"/>
          <w:szCs w:val="28"/>
        </w:rPr>
        <w:t>Помимо этого, Центральный банк РФ в своем информационном письме от 02.10.2019</w:t>
      </w:r>
      <w:r w:rsidR="00EC341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942A86">
        <w:rPr>
          <w:rFonts w:ascii="Times New Roman" w:hAnsi="Times New Roman" w:cs="Times New Roman"/>
          <w:sz w:val="28"/>
          <w:szCs w:val="28"/>
        </w:rPr>
        <w:t xml:space="preserve"> № ИН-05-35/76 «О доведении до сведения заемщика - физического лица информации о значении показателя долговой нагрузки, рассчитанного в отношении него при принятии решения о предоставлении кредита (займа) или увеличении лимита кредитования» рекомендует банкам и МФО:</w:t>
      </w:r>
    </w:p>
    <w:p w:rsidR="00942A86" w:rsidRPr="00942A86" w:rsidRDefault="00942A86" w:rsidP="00942A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86">
        <w:rPr>
          <w:rFonts w:ascii="Times New Roman" w:hAnsi="Times New Roman" w:cs="Times New Roman"/>
          <w:sz w:val="28"/>
          <w:szCs w:val="28"/>
        </w:rPr>
        <w:t>информировать заемщиков о том, что в отношении него будет рассчитан ПДН, а т</w:t>
      </w:r>
      <w:r w:rsidRPr="00942A86">
        <w:rPr>
          <w:rFonts w:ascii="Times New Roman" w:hAnsi="Times New Roman" w:cs="Times New Roman"/>
          <w:sz w:val="28"/>
          <w:szCs w:val="28"/>
        </w:rPr>
        <w:t>акже уведомлять о его значении;</w:t>
      </w:r>
    </w:p>
    <w:p w:rsidR="00942A86" w:rsidRPr="00942A86" w:rsidRDefault="00942A86" w:rsidP="00942A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86">
        <w:rPr>
          <w:rFonts w:ascii="Times New Roman" w:hAnsi="Times New Roman" w:cs="Times New Roman"/>
          <w:sz w:val="28"/>
          <w:szCs w:val="28"/>
        </w:rPr>
        <w:t>запрашивать у заемщиков документы для расчета их среднемесячного дохода, предусмотренные внутренними актами организации. А также сообщать, что потребители могут определить перечень т</w:t>
      </w:r>
      <w:r w:rsidRPr="00942A86">
        <w:rPr>
          <w:rFonts w:ascii="Times New Roman" w:hAnsi="Times New Roman" w:cs="Times New Roman"/>
          <w:sz w:val="28"/>
          <w:szCs w:val="28"/>
        </w:rPr>
        <w:t>аких документов самостоятельно;</w:t>
      </w:r>
    </w:p>
    <w:p w:rsidR="001B5C3D" w:rsidRPr="00942A86" w:rsidRDefault="00942A86" w:rsidP="00942A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86">
        <w:rPr>
          <w:rFonts w:ascii="Times New Roman" w:hAnsi="Times New Roman" w:cs="Times New Roman"/>
          <w:sz w:val="28"/>
          <w:szCs w:val="28"/>
        </w:rPr>
        <w:t>предупреждать заемщиков о том, что, если документы не предоставить, при расчете ПДН кредитная организация может использовать статистические данные о среднедушевом доходе в регионе местонахождения или пребывания клиентов. Если в таком случае ПДН окажется выше 50%, это может негативно повлиять на условия кредитования в части прав и обязанностей заемщиков денежных средств.</w:t>
      </w:r>
    </w:p>
    <w:p w:rsidR="00BD4A73" w:rsidRDefault="00BD4A73" w:rsidP="0094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7B" w:rsidRPr="0024587B" w:rsidRDefault="0024587B" w:rsidP="00942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87B" w:rsidRPr="002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C6F"/>
    <w:multiLevelType w:val="hybridMultilevel"/>
    <w:tmpl w:val="D1400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15482E"/>
    <w:rsid w:val="0017324C"/>
    <w:rsid w:val="001B5C3D"/>
    <w:rsid w:val="00221DB7"/>
    <w:rsid w:val="0024587B"/>
    <w:rsid w:val="002A7C32"/>
    <w:rsid w:val="00350F34"/>
    <w:rsid w:val="00353118"/>
    <w:rsid w:val="003B6BE7"/>
    <w:rsid w:val="003E0648"/>
    <w:rsid w:val="003E0C71"/>
    <w:rsid w:val="003F1A89"/>
    <w:rsid w:val="004324C0"/>
    <w:rsid w:val="004A449B"/>
    <w:rsid w:val="005575C5"/>
    <w:rsid w:val="006004E9"/>
    <w:rsid w:val="006260A6"/>
    <w:rsid w:val="00710F24"/>
    <w:rsid w:val="00741862"/>
    <w:rsid w:val="00764B79"/>
    <w:rsid w:val="0077377F"/>
    <w:rsid w:val="007B5ADF"/>
    <w:rsid w:val="00825018"/>
    <w:rsid w:val="00862D20"/>
    <w:rsid w:val="00864887"/>
    <w:rsid w:val="00893ED5"/>
    <w:rsid w:val="008D5EE3"/>
    <w:rsid w:val="008F1B1F"/>
    <w:rsid w:val="00942A86"/>
    <w:rsid w:val="00954E2F"/>
    <w:rsid w:val="009A75ED"/>
    <w:rsid w:val="00B0027F"/>
    <w:rsid w:val="00BA3CAF"/>
    <w:rsid w:val="00BB1771"/>
    <w:rsid w:val="00BD4A73"/>
    <w:rsid w:val="00C64B23"/>
    <w:rsid w:val="00CF26C5"/>
    <w:rsid w:val="00CF4998"/>
    <w:rsid w:val="00CF6AC9"/>
    <w:rsid w:val="00D2395F"/>
    <w:rsid w:val="00D34861"/>
    <w:rsid w:val="00E45DE8"/>
    <w:rsid w:val="00EA1E2A"/>
    <w:rsid w:val="00EC3410"/>
    <w:rsid w:val="00F47680"/>
    <w:rsid w:val="00F85F0C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4F57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37</cp:revision>
  <cp:lastPrinted>2019-12-10T13:42:00Z</cp:lastPrinted>
  <dcterms:created xsi:type="dcterms:W3CDTF">2019-10-07T10:19:00Z</dcterms:created>
  <dcterms:modified xsi:type="dcterms:W3CDTF">2019-12-10T13:53:00Z</dcterms:modified>
</cp:coreProperties>
</file>